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93" w:rsidRPr="00287A93" w:rsidRDefault="00287A93" w:rsidP="0028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sz w:val="24"/>
          <w:szCs w:val="24"/>
        </w:rPr>
        <w:t>85C Bakery Cafe is currently seeking an </w:t>
      </w:r>
      <w:r w:rsidRPr="00287A93">
        <w:rPr>
          <w:rFonts w:ascii="Times New Roman" w:eastAsia="Times New Roman" w:hAnsi="Times New Roman" w:cs="Times New Roman"/>
          <w:b/>
          <w:bCs/>
          <w:sz w:val="24"/>
          <w:szCs w:val="24"/>
        </w:rPr>
        <w:t>Accounting Specialist </w:t>
      </w:r>
      <w:r w:rsidRPr="00287A93">
        <w:rPr>
          <w:rFonts w:ascii="Times New Roman" w:eastAsia="Times New Roman" w:hAnsi="Times New Roman" w:cs="Times New Roman"/>
          <w:sz w:val="24"/>
          <w:szCs w:val="24"/>
        </w:rPr>
        <w:t>who is willing to take challenges and grow rapidly with the company. If you think you are the candidate that we are looking for, with a positive, "can do" attitude, we invite you to join us in taking that next step in your career!</w:t>
      </w:r>
    </w:p>
    <w:p w:rsidR="00287A93" w:rsidRPr="00287A93" w:rsidRDefault="00287A93" w:rsidP="0028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sz w:val="24"/>
          <w:szCs w:val="24"/>
        </w:rPr>
        <w:t>Founded in 2004, 85°C Bakery Cafe is a global bakery &amp; beverage retail business. Publicly traded in Taiwan, 85°C Bakery Cafe was built on the idea of providing five-star quality pastries and drinks at an affordable price. 85°C Bakery Cafe, with over 1000 stores worldwide, invites you to begin a dynamic career with us.</w:t>
      </w:r>
    </w:p>
    <w:p w:rsidR="00287A93" w:rsidRPr="00287A93" w:rsidRDefault="00287A93" w:rsidP="0028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 and Duties</w:t>
      </w:r>
    </w:p>
    <w:p w:rsidR="00287A93" w:rsidRPr="00287A93" w:rsidRDefault="00287A93" w:rsidP="0028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sz w:val="24"/>
          <w:szCs w:val="24"/>
        </w:rPr>
        <w:t>Review all balance sheet reconciliation prepared by the Corporate Accounting team to ensure timely resolution.</w:t>
      </w:r>
    </w:p>
    <w:p w:rsidR="00287A93" w:rsidRPr="00287A93" w:rsidRDefault="00287A93" w:rsidP="0028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sz w:val="24"/>
          <w:szCs w:val="24"/>
        </w:rPr>
        <w:t>Review monthly P&amp;L, trend and budget variance; adjust monthly forecast and communicate allocation adjustment to each respective Division heads.</w:t>
      </w:r>
    </w:p>
    <w:p w:rsidR="00287A93" w:rsidRPr="00287A93" w:rsidRDefault="00287A93" w:rsidP="0028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sz w:val="24"/>
          <w:szCs w:val="24"/>
        </w:rPr>
        <w:t>Supervise, direct and review the work of all subordinating account staff; hire and train Accounting staff based on immediate and long-term needs of the department.</w:t>
      </w:r>
    </w:p>
    <w:p w:rsidR="00287A93" w:rsidRPr="00287A93" w:rsidRDefault="00287A93" w:rsidP="0028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sz w:val="24"/>
          <w:szCs w:val="24"/>
        </w:rPr>
        <w:t>Review, investigate, and correct errors and inconsistencies in financial entries, documents, and reports.</w:t>
      </w:r>
    </w:p>
    <w:p w:rsidR="00287A93" w:rsidRPr="00287A93" w:rsidRDefault="00287A93" w:rsidP="0028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sz w:val="24"/>
          <w:szCs w:val="24"/>
        </w:rPr>
        <w:t>Monitor and ensure continued compliance with generally accepted account principles and company procedures.</w:t>
      </w:r>
    </w:p>
    <w:p w:rsidR="00287A93" w:rsidRPr="00287A93" w:rsidRDefault="00287A93" w:rsidP="0028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 and Skills</w:t>
      </w:r>
    </w:p>
    <w:p w:rsidR="00287A93" w:rsidRPr="00287A93" w:rsidRDefault="00287A93" w:rsidP="0028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b/>
          <w:bCs/>
          <w:sz w:val="24"/>
          <w:szCs w:val="24"/>
        </w:rPr>
        <w:t>Minimum Education</w:t>
      </w:r>
      <w:r w:rsidRPr="00287A93">
        <w:rPr>
          <w:rFonts w:ascii="Times New Roman" w:eastAsia="Times New Roman" w:hAnsi="Times New Roman" w:cs="Times New Roman"/>
          <w:sz w:val="24"/>
          <w:szCs w:val="24"/>
        </w:rPr>
        <w:t>: AA/BA degree in Accounting, Finance, or related field.</w:t>
      </w:r>
    </w:p>
    <w:p w:rsidR="00287A93" w:rsidRPr="00287A93" w:rsidRDefault="00287A93" w:rsidP="0028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b/>
          <w:bCs/>
          <w:sz w:val="24"/>
          <w:szCs w:val="24"/>
        </w:rPr>
        <w:t>Minimum Experience</w:t>
      </w:r>
      <w:r w:rsidRPr="00287A93">
        <w:rPr>
          <w:rFonts w:ascii="Times New Roman" w:eastAsia="Times New Roman" w:hAnsi="Times New Roman" w:cs="Times New Roman"/>
          <w:sz w:val="24"/>
          <w:szCs w:val="24"/>
        </w:rPr>
        <w:t>: Three (3) years of progressive experience in corporate accounting environment.</w:t>
      </w:r>
    </w:p>
    <w:p w:rsidR="00287A93" w:rsidRPr="00287A93" w:rsidRDefault="00287A93" w:rsidP="0028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Functions: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287A93">
        <w:rPr>
          <w:rFonts w:ascii="Times New Roman" w:eastAsia="Times New Roman" w:hAnsi="Times New Roman" w:cs="Times New Roman"/>
          <w:sz w:val="24"/>
          <w:szCs w:val="24"/>
        </w:rPr>
        <w:t>This position is an individual contributor to the Accounting Department at 85°C. The Specialist of Corporate Accounting is responsible for Accounts Payable ("AP") management and assists the Sr. Accounting Specialist of Corporate Accounting.</w:t>
      </w:r>
    </w:p>
    <w:p w:rsidR="00287A93" w:rsidRPr="00287A93" w:rsidRDefault="00287A93" w:rsidP="0028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b/>
          <w:bCs/>
          <w:sz w:val="24"/>
          <w:szCs w:val="24"/>
        </w:rPr>
        <w:t>Benefits</w:t>
      </w:r>
    </w:p>
    <w:p w:rsidR="00287A93" w:rsidRPr="00287A93" w:rsidRDefault="00287A93" w:rsidP="0028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b/>
          <w:bCs/>
          <w:sz w:val="24"/>
          <w:szCs w:val="24"/>
        </w:rPr>
        <w:t>We offer benefit options including Medical/Dental/Vision, Vacation, 401K and Discounts on all 85C Products.</w:t>
      </w:r>
    </w:p>
    <w:p w:rsidR="00287A93" w:rsidRPr="00287A93" w:rsidRDefault="00287A93" w:rsidP="0028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b/>
          <w:bCs/>
          <w:sz w:val="24"/>
          <w:szCs w:val="24"/>
        </w:rPr>
        <w:t>Pay: $20-25 DOE </w:t>
      </w:r>
    </w:p>
    <w:p w:rsidR="0017011E" w:rsidRDefault="0017011E"/>
    <w:sectPr w:rsidR="0017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41281"/>
    <w:multiLevelType w:val="multilevel"/>
    <w:tmpl w:val="27E6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93"/>
    <w:rsid w:val="0017011E"/>
    <w:rsid w:val="002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BE87D-988B-4015-83C5-34BA18AA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Kuller</dc:creator>
  <cp:keywords/>
  <dc:description/>
  <cp:lastModifiedBy>Natalie Kuller</cp:lastModifiedBy>
  <cp:revision>1</cp:revision>
  <dcterms:created xsi:type="dcterms:W3CDTF">2019-04-15T21:33:00Z</dcterms:created>
  <dcterms:modified xsi:type="dcterms:W3CDTF">2019-04-15T21:34:00Z</dcterms:modified>
</cp:coreProperties>
</file>